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02577">
        <w:rPr>
          <w:rFonts w:ascii="Times New Roman" w:hAnsi="Times New Roman" w:cs="Times New Roman"/>
          <w:sz w:val="24"/>
          <w:szCs w:val="24"/>
        </w:rPr>
        <w:t>İsmail ve Mehmet Selim Kara Ortaokulu</w:t>
      </w:r>
      <w:r w:rsidRPr="00636744">
        <w:rPr>
          <w:rFonts w:ascii="Times New Roman" w:hAnsi="Times New Roman" w:cs="Times New Roman"/>
          <w:sz w:val="24"/>
          <w:szCs w:val="24"/>
        </w:rPr>
        <w:t xml:space="preserve"> 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9B176D">
        <w:rPr>
          <w:rFonts w:ascii="Times New Roman" w:hAnsi="Times New Roman" w:cs="Times New Roman"/>
          <w:sz w:val="24"/>
          <w:szCs w:val="24"/>
        </w:rPr>
        <w:t>İsmail ve Mehmet Selim Kara Ortaokulu</w:t>
      </w:r>
      <w:r w:rsidRPr="00636744">
        <w:rPr>
          <w:rFonts w:ascii="Times New Roman" w:hAnsi="Times New Roman" w:cs="Times New Roman"/>
          <w:sz w:val="24"/>
          <w:szCs w:val="24"/>
        </w:rPr>
        <w:t xml:space="preserve"> Müdürlüğü olarak web sitemizd</w:t>
      </w:r>
      <w:r w:rsidR="006149FF">
        <w:rPr>
          <w:rFonts w:ascii="Times New Roman" w:hAnsi="Times New Roman" w:cs="Times New Roman"/>
          <w:sz w:val="24"/>
          <w:szCs w:val="24"/>
        </w:rPr>
        <w:t>e okulumuzun adres, telefon</w:t>
      </w:r>
      <w:r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lastRenderedPageBreak/>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BC66FA"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İnternet erişimlerimizi öğrencilerimizin yaş ve yeteneklerine göre </w:t>
      </w:r>
      <w:proofErr w:type="gramStart"/>
      <w:r w:rsidRPr="00636744">
        <w:rPr>
          <w:rFonts w:ascii="Times New Roman" w:hAnsi="Times New Roman" w:cs="Times New Roman"/>
          <w:sz w:val="24"/>
          <w:szCs w:val="24"/>
        </w:rPr>
        <w:t>entegre</w:t>
      </w:r>
      <w:proofErr w:type="gramEnd"/>
      <w:r w:rsidRPr="00636744">
        <w:rPr>
          <w:rFonts w:ascii="Times New Roman" w:hAnsi="Times New Roman" w:cs="Times New Roman"/>
          <w:sz w:val="24"/>
          <w:szCs w:val="24"/>
        </w:rPr>
        <w:t xml:space="preserv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ve siber zorbalık konuları belli derslerimizin yıllık planlarına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BC66FA"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CE4373"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6 Şubat güvenli internet günü okulumuzda kutlanmaktadır. Bu güne yönelik okul koridorları ve sınıflarda pano çalışmaları ve sosyal medya paylaşımları yapılmaktadır. </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w:t>
      </w:r>
      <w:r w:rsidR="0010757D">
        <w:rPr>
          <w:rFonts w:ascii="Times New Roman" w:hAnsi="Times New Roman" w:cs="Times New Roman"/>
          <w:sz w:val="24"/>
          <w:szCs w:val="24"/>
        </w:rPr>
        <w:t>nu getirmeleri ve kullanmaları</w:t>
      </w:r>
      <w:r w:rsidRPr="00636744">
        <w:rPr>
          <w:rFonts w:ascii="Times New Roman" w:hAnsi="Times New Roman" w:cs="Times New Roman"/>
          <w:sz w:val="24"/>
          <w:szCs w:val="24"/>
        </w:rPr>
        <w:t xml:space="preserve"> yasaktır. G</w:t>
      </w:r>
      <w:r w:rsidR="0010757D">
        <w:rPr>
          <w:rFonts w:ascii="Times New Roman" w:hAnsi="Times New Roman" w:cs="Times New Roman"/>
          <w:sz w:val="24"/>
          <w:szCs w:val="24"/>
        </w:rPr>
        <w:t xml:space="preserve">etirmek zorunda kalanlar da </w:t>
      </w:r>
      <w:r w:rsidRPr="00636744">
        <w:rPr>
          <w:rFonts w:ascii="Times New Roman" w:hAnsi="Times New Roman" w:cs="Times New Roman"/>
          <w:sz w:val="24"/>
          <w:szCs w:val="24"/>
        </w:rPr>
        <w:t>cep telefonların</w:t>
      </w:r>
      <w:r w:rsidR="0010757D">
        <w:rPr>
          <w:rFonts w:ascii="Times New Roman" w:hAnsi="Times New Roman" w:cs="Times New Roman"/>
          <w:sz w:val="24"/>
          <w:szCs w:val="24"/>
        </w:rPr>
        <w:t>ı müdür yardımcısına teslim edip</w:t>
      </w:r>
      <w:r w:rsidRPr="00636744">
        <w:rPr>
          <w:rFonts w:ascii="Times New Roman" w:hAnsi="Times New Roman" w:cs="Times New Roman"/>
          <w:sz w:val="24"/>
          <w:szCs w:val="24"/>
        </w:rPr>
        <w:t xml:space="preserve"> </w:t>
      </w:r>
      <w:r w:rsidR="0010757D">
        <w:rPr>
          <w:rFonts w:ascii="Times New Roman" w:hAnsi="Times New Roman" w:cs="Times New Roman"/>
          <w:sz w:val="24"/>
          <w:szCs w:val="24"/>
        </w:rPr>
        <w:t>okul</w:t>
      </w:r>
      <w:r w:rsidRPr="00636744">
        <w:rPr>
          <w:rFonts w:ascii="Times New Roman" w:hAnsi="Times New Roman" w:cs="Times New Roman"/>
          <w:sz w:val="24"/>
          <w:szCs w:val="24"/>
        </w:rPr>
        <w:t xml:space="preserve">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Cep telefonunu yönetime teslim etmeyen ve cep telefonu ile okul içerisinde video </w:t>
      </w:r>
      <w:proofErr w:type="gramStart"/>
      <w:r w:rsidRPr="00636744">
        <w:rPr>
          <w:rFonts w:ascii="Times New Roman" w:hAnsi="Times New Roman" w:cs="Times New Roman"/>
          <w:sz w:val="24"/>
          <w:szCs w:val="24"/>
        </w:rPr>
        <w:t>yada</w:t>
      </w:r>
      <w:proofErr w:type="gramEnd"/>
      <w:r w:rsidRPr="00636744">
        <w:rPr>
          <w:rFonts w:ascii="Times New Roman" w:hAnsi="Times New Roman" w:cs="Times New Roman"/>
          <w:sz w:val="24"/>
          <w:szCs w:val="24"/>
        </w:rPr>
        <w:t xml:space="preserve">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w:t>
      </w:r>
      <w:r w:rsidR="0010757D">
        <w:rPr>
          <w:rFonts w:ascii="Times New Roman" w:hAnsi="Times New Roman" w:cs="Times New Roman"/>
          <w:sz w:val="24"/>
          <w:szCs w:val="24"/>
        </w:rPr>
        <w:t>her türlü</w:t>
      </w:r>
      <w:r w:rsidRPr="00636744">
        <w:rPr>
          <w:rFonts w:ascii="Times New Roman" w:hAnsi="Times New Roman" w:cs="Times New Roman"/>
          <w:sz w:val="24"/>
          <w:szCs w:val="24"/>
        </w:rPr>
        <w:t xml:space="preserve">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görevlerine devam etmelidir.</w:t>
      </w:r>
    </w:p>
    <w:p w:rsidR="00202577" w:rsidRPr="0010757D"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BC66FA" w:rsidRDefault="00BC66FA" w:rsidP="00677071">
      <w:pPr>
        <w:spacing w:line="360" w:lineRule="auto"/>
        <w:rPr>
          <w:rFonts w:ascii="Times New Roman" w:hAnsi="Times New Roman" w:cs="Times New Roman"/>
          <w:sz w:val="24"/>
          <w:szCs w:val="24"/>
        </w:rPr>
      </w:pPr>
    </w:p>
    <w:p w:rsidR="00BC66FA" w:rsidRDefault="00C728EA" w:rsidP="00C728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2577">
        <w:rPr>
          <w:rFonts w:ascii="Times New Roman" w:hAnsi="Times New Roman" w:cs="Times New Roman"/>
          <w:sz w:val="24"/>
          <w:szCs w:val="24"/>
        </w:rPr>
        <w:t>25</w:t>
      </w:r>
      <w:r w:rsidR="00832442">
        <w:rPr>
          <w:rFonts w:ascii="Times New Roman" w:hAnsi="Times New Roman" w:cs="Times New Roman"/>
          <w:sz w:val="24"/>
          <w:szCs w:val="24"/>
        </w:rPr>
        <w:t xml:space="preserve"> / </w:t>
      </w:r>
      <w:r w:rsidR="00202577">
        <w:rPr>
          <w:rFonts w:ascii="Times New Roman" w:hAnsi="Times New Roman" w:cs="Times New Roman"/>
          <w:sz w:val="24"/>
          <w:szCs w:val="24"/>
        </w:rPr>
        <w:t>10 / 2022</w:t>
      </w:r>
    </w:p>
    <w:p w:rsidR="00636744" w:rsidRDefault="00C728EA" w:rsidP="00C728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02577">
        <w:rPr>
          <w:rFonts w:ascii="Times New Roman" w:hAnsi="Times New Roman" w:cs="Times New Roman"/>
          <w:sz w:val="24"/>
          <w:szCs w:val="24"/>
        </w:rPr>
        <w:t>Süleyman KALA</w:t>
      </w:r>
    </w:p>
    <w:p w:rsidR="00636744" w:rsidRDefault="00C728EA" w:rsidP="00C728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6744">
        <w:rPr>
          <w:rFonts w:ascii="Times New Roman" w:hAnsi="Times New Roman" w:cs="Times New Roman"/>
          <w:sz w:val="24"/>
          <w:szCs w:val="24"/>
        </w:rPr>
        <w:t>Okul Müdürü</w:t>
      </w:r>
    </w:p>
    <w:p w:rsidR="00F03B05" w:rsidRPr="00636744" w:rsidRDefault="00F03B05" w:rsidP="00FB28CE">
      <w:pPr>
        <w:spacing w:after="0" w:line="360" w:lineRule="auto"/>
        <w:rPr>
          <w:rFonts w:ascii="Times New Roman" w:hAnsi="Times New Roman" w:cs="Times New Roman"/>
          <w:sz w:val="24"/>
          <w:szCs w:val="24"/>
        </w:rPr>
      </w:pPr>
      <w:bookmarkStart w:id="0" w:name="_GoBack"/>
      <w:bookmarkEnd w:id="0"/>
    </w:p>
    <w:sectPr w:rsidR="00F03B05" w:rsidRPr="00636744" w:rsidSect="00677071">
      <w:pgSz w:w="11910" w:h="16840"/>
      <w:pgMar w:top="851" w:right="995" w:bottom="567"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0F"/>
    <w:rsid w:val="0010757D"/>
    <w:rsid w:val="00202577"/>
    <w:rsid w:val="00237407"/>
    <w:rsid w:val="00255857"/>
    <w:rsid w:val="00272222"/>
    <w:rsid w:val="00476C1B"/>
    <w:rsid w:val="005374F4"/>
    <w:rsid w:val="006149FF"/>
    <w:rsid w:val="00636744"/>
    <w:rsid w:val="006476C8"/>
    <w:rsid w:val="00677071"/>
    <w:rsid w:val="00701730"/>
    <w:rsid w:val="0080077A"/>
    <w:rsid w:val="00832442"/>
    <w:rsid w:val="00833681"/>
    <w:rsid w:val="009B176D"/>
    <w:rsid w:val="009C030F"/>
    <w:rsid w:val="00A15260"/>
    <w:rsid w:val="00AC353D"/>
    <w:rsid w:val="00BC66FA"/>
    <w:rsid w:val="00BD023F"/>
    <w:rsid w:val="00C561FD"/>
    <w:rsid w:val="00C728EA"/>
    <w:rsid w:val="00CE4373"/>
    <w:rsid w:val="00D141A5"/>
    <w:rsid w:val="00F03B05"/>
    <w:rsid w:val="00FB2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CFDD7-E59A-4F1C-9265-90206CD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styleId="BalonMetni">
    <w:name w:val="Balloon Text"/>
    <w:basedOn w:val="Normal"/>
    <w:link w:val="BalonMetniChar"/>
    <w:uiPriority w:val="99"/>
    <w:semiHidden/>
    <w:unhideWhenUsed/>
    <w:rsid w:val="00C728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demir</cp:lastModifiedBy>
  <cp:revision>2</cp:revision>
  <dcterms:created xsi:type="dcterms:W3CDTF">2023-01-19T00:35:00Z</dcterms:created>
  <dcterms:modified xsi:type="dcterms:W3CDTF">2023-01-19T00:35:00Z</dcterms:modified>
</cp:coreProperties>
</file>